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DDDF" w14:textId="77777777" w:rsidR="00ED66C7" w:rsidRDefault="00D912D7">
      <w:pPr>
        <w:pStyle w:val="Title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B10292" wp14:editId="79BC6D28">
                <wp:simplePos x="0" y="0"/>
                <wp:positionH relativeFrom="page">
                  <wp:posOffset>-418464</wp:posOffset>
                </wp:positionH>
                <wp:positionV relativeFrom="page">
                  <wp:posOffset>1278890</wp:posOffset>
                </wp:positionV>
                <wp:extent cx="0" cy="508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1200" y="3780000"/>
                          <a:ext cx="8229600" cy="0"/>
                        </a:xfrm>
                        <a:prstGeom prst="straightConnector1">
                          <a:avLst/>
                        </a:prstGeom>
                        <a:noFill/>
                        <a:ln w="508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360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32.95pt;margin-top:100.7pt;width:0;height:4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" strokecolor="#b9c8e1 [3208]" strokeweight="4pt">
                <w10:wrap anchorx="page" anchory="page"/>
              </v:shape>
            </w:pict>
          </mc:Fallback>
        </mc:AlternateContent>
      </w:r>
      <w:r>
        <w:t xml:space="preserve">Job Description – BSL Tutor </w:t>
      </w:r>
      <w:r>
        <w:rPr>
          <w:sz w:val="36"/>
          <w:szCs w:val="3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B49ABB" wp14:editId="47A0D3DF">
                <wp:simplePos x="0" y="0"/>
                <wp:positionH relativeFrom="column">
                  <wp:posOffset>-253999</wp:posOffset>
                </wp:positionH>
                <wp:positionV relativeFrom="paragraph">
                  <wp:posOffset>-622299</wp:posOffset>
                </wp:positionV>
                <wp:extent cx="0" cy="104902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508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F0533" id="Straight Arrow Connector 5" o:spid="_x0000_s1026" type="#_x0000_t32" style="position:absolute;margin-left:-20pt;margin-top:-49pt;width:0;height:8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" strokecolor="#b9c8e1 [3208]" strokeweight="4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FECE6FA" wp14:editId="3E660446">
            <wp:simplePos x="0" y="0"/>
            <wp:positionH relativeFrom="column">
              <wp:posOffset>-1196339</wp:posOffset>
            </wp:positionH>
            <wp:positionV relativeFrom="paragraph">
              <wp:posOffset>-259079</wp:posOffset>
            </wp:positionV>
            <wp:extent cx="808121" cy="944880"/>
            <wp:effectExtent l="0" t="0" r="0" b="0"/>
            <wp:wrapNone/>
            <wp:docPr id="7" name="image1.jpg" descr="A picture containing text, quee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ext, queen, clipar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121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7F9890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Title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BSL Tutor  </w:t>
      </w:r>
    </w:p>
    <w:p w14:paraId="470CC386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Reports to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BSL Manager </w:t>
      </w:r>
    </w:p>
    <w:p w14:paraId="4FB5C538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Based at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Doncaster Deaf Trust </w:t>
      </w:r>
    </w:p>
    <w:p w14:paraId="0B5BD182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Hours of work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37 </w:t>
      </w:r>
      <w:proofErr w:type="spellStart"/>
      <w:r>
        <w:rPr>
          <w:rFonts w:ascii="Calibri" w:eastAsia="Calibri" w:hAnsi="Calibri" w:cs="Calibri"/>
          <w:sz w:val="24"/>
          <w:szCs w:val="24"/>
        </w:rPr>
        <w:t>hrs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per week (some evening and weekend work required) </w:t>
      </w:r>
    </w:p>
    <w:p w14:paraId="5C812BBC" w14:textId="721161DA" w:rsidR="00ED66C7" w:rsidRDefault="00D912D7">
      <w:pPr>
        <w:rPr>
          <w:rFonts w:ascii="Calibri" w:eastAsia="Calibri" w:hAnsi="Calibri" w:cs="Calibri"/>
          <w:color w:val="548DD4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Salary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>£2</w:t>
      </w:r>
      <w:r w:rsidR="001C4AF6">
        <w:rPr>
          <w:rFonts w:ascii="Calibri" w:eastAsia="Calibri" w:hAnsi="Calibri" w:cs="Calibri"/>
          <w:color w:val="000000"/>
          <w:sz w:val="24"/>
          <w:szCs w:val="24"/>
        </w:rPr>
        <w:t>7,660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£3</w:t>
      </w:r>
      <w:r w:rsidR="001C4AF6">
        <w:rPr>
          <w:rFonts w:ascii="Calibri" w:eastAsia="Calibri" w:hAnsi="Calibri" w:cs="Calibri"/>
          <w:color w:val="000000"/>
          <w:sz w:val="24"/>
          <w:szCs w:val="24"/>
        </w:rPr>
        <w:t>1,542</w:t>
      </w:r>
      <w:r w:rsidR="00EB6113">
        <w:rPr>
          <w:rFonts w:ascii="Calibri" w:eastAsia="Calibri" w:hAnsi="Calibri" w:cs="Calibri"/>
          <w:color w:val="000000"/>
          <w:sz w:val="24"/>
          <w:szCs w:val="24"/>
        </w:rPr>
        <w:t xml:space="preserve"> per annum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depending upon experience</w:t>
      </w:r>
      <w:r>
        <w:rPr>
          <w:rFonts w:ascii="Calibri" w:eastAsia="Calibri" w:hAnsi="Calibri" w:cs="Calibri"/>
          <w:color w:val="548DD4"/>
          <w:sz w:val="24"/>
          <w:szCs w:val="24"/>
        </w:rPr>
        <w:t>.</w:t>
      </w:r>
    </w:p>
    <w:p w14:paraId="6277BE63" w14:textId="77777777" w:rsidR="00ED66C7" w:rsidRDefault="00D912D7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Holidays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>55 days (to be used in the school holidays)</w:t>
      </w:r>
    </w:p>
    <w:p w14:paraId="26CFB5CE" w14:textId="77777777" w:rsidR="00ED66C7" w:rsidRDefault="00ED66C7">
      <w:pPr>
        <w:rPr>
          <w:rFonts w:ascii="Calibri" w:eastAsia="Calibri" w:hAnsi="Calibri" w:cs="Calibri"/>
          <w:sz w:val="24"/>
          <w:szCs w:val="24"/>
        </w:rPr>
      </w:pPr>
    </w:p>
    <w:p w14:paraId="097E7183" w14:textId="77777777" w:rsidR="00ED66C7" w:rsidRDefault="00ED66C7">
      <w:pPr>
        <w:pStyle w:val="Heading1"/>
      </w:pPr>
    </w:p>
    <w:p w14:paraId="52D5619D" w14:textId="77777777" w:rsidR="00ED66C7" w:rsidRDefault="00D912D7">
      <w:pPr>
        <w:pStyle w:val="Heading1"/>
      </w:pPr>
      <w:r>
        <w:t>Responsible for:</w:t>
      </w:r>
    </w:p>
    <w:p w14:paraId="5F0EB89F" w14:textId="77777777" w:rsidR="00ED66C7" w:rsidRDefault="00ED66C7"/>
    <w:p w14:paraId="52CD9DE0" w14:textId="77777777" w:rsidR="00ED66C7" w:rsidRDefault="00D912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Commit to safeguarding, policies, practices and promoting the welfare of d/Deaf children/young people.</w:t>
      </w:r>
    </w:p>
    <w:p w14:paraId="352E8CB7" w14:textId="77777777" w:rsidR="00ED66C7" w:rsidRDefault="00D912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Planning and delivery of BSL sessions to a) internal customers - students, staff, families and b) external customers – employers, community,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organisations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other relevant businesses.</w:t>
      </w:r>
    </w:p>
    <w:p w14:paraId="55D9295D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create a scheme of work, lesson planning, review of learning progress, monitoring, evaluations and a BSL tracking sheet. </w:t>
      </w:r>
    </w:p>
    <w:p w14:paraId="0714A94F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Required to work flexibly and adopt a blended delivery approach or remote (online) and face to face tutoring. </w:t>
      </w:r>
    </w:p>
    <w:p w14:paraId="3EAFEAFB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Promoting and raising awareness of BSL, Deaf pride, Deaf issues, Deaf identity and Deaf culture in the local community.</w:t>
      </w:r>
    </w:p>
    <w:p w14:paraId="7DD66A42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promote equal opportunities regarding the BSL Act 2022 within the larger regional community.</w:t>
      </w:r>
    </w:p>
    <w:p w14:paraId="25B76655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support the delivery of the BSL Strategy.</w:t>
      </w:r>
    </w:p>
    <w:p w14:paraId="07DD8434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582570A4" w14:textId="77777777" w:rsidR="00ED66C7" w:rsidRDefault="00D912D7">
      <w:pPr>
        <w:rPr>
          <w:rFonts w:ascii="Calibri" w:eastAsia="Calibri" w:hAnsi="Calibri" w:cs="Calibri"/>
          <w:sz w:val="24"/>
          <w:szCs w:val="24"/>
        </w:rPr>
      </w:pPr>
      <w:r>
        <w:t xml:space="preserve">     </w:t>
      </w:r>
    </w:p>
    <w:p w14:paraId="2F5F34CC" w14:textId="77777777" w:rsidR="00ED66C7" w:rsidRDefault="00ED66C7">
      <w:pPr>
        <w:pStyle w:val="Heading1"/>
      </w:pPr>
    </w:p>
    <w:p w14:paraId="72793B31" w14:textId="77777777" w:rsidR="00ED66C7" w:rsidRDefault="00D912D7">
      <w:pPr>
        <w:pStyle w:val="Heading1"/>
      </w:pPr>
      <w:r>
        <w:t>Key Duties and Responsibilities</w:t>
      </w:r>
    </w:p>
    <w:p w14:paraId="2FE0B2C6" w14:textId="77777777" w:rsidR="00ED66C7" w:rsidRDefault="00ED66C7"/>
    <w:p w14:paraId="5A372607" w14:textId="77777777" w:rsidR="00ED66C7" w:rsidRDefault="00D912D7">
      <w:pP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Internal training and CPD</w:t>
      </w:r>
    </w:p>
    <w:p w14:paraId="10BABB0E" w14:textId="77777777" w:rsidR="00ED66C7" w:rsidRDefault="00ED66C7">
      <w:pPr>
        <w:rPr>
          <w:rFonts w:ascii="Calibri" w:eastAsia="Calibri" w:hAnsi="Calibri" w:cs="Calibri"/>
          <w:sz w:val="24"/>
          <w:szCs w:val="24"/>
        </w:rPr>
      </w:pPr>
    </w:p>
    <w:p w14:paraId="66A6B9C3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plan and deliver an effective British Sign Language curriculum up to Signature Level 3 (or higher) for young people.</w:t>
      </w:r>
    </w:p>
    <w:p w14:paraId="25315817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plan and deliver an effective British Sign Language curriculum up to Signature Level 3 (or higher) for parents and staff in school and college.</w:t>
      </w:r>
    </w:p>
    <w:p w14:paraId="710D338F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Working with families to provide blocks of sign language sessions and BSL, blending remote and face to face delivery which may require evening or weekend work.</w:t>
      </w:r>
    </w:p>
    <w:p w14:paraId="227FE08C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Work across the Trust with all services who require training in BSL including Nursery, School, College and Aspire to Be- employability services.</w:t>
      </w:r>
    </w:p>
    <w:p w14:paraId="1ED62E68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assess student’s achievements, levels and progress for annual reviews/external qualifications and contribute to annual reviews, including written reports.</w:t>
      </w:r>
    </w:p>
    <w:p w14:paraId="19BF1391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individual Education Health and Care Plans where appropriate.</w:t>
      </w:r>
    </w:p>
    <w:p w14:paraId="525E559A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To set targets appropriate to the needs and ability of students and ensure targets are met.</w:t>
      </w:r>
    </w:p>
    <w:p w14:paraId="0806CA11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development and preparation of teaching materials.</w:t>
      </w:r>
    </w:p>
    <w:p w14:paraId="0782AED8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Ensure effective communication with the team, positive representation within DDT and raising the profile of the BSL team.</w:t>
      </w:r>
    </w:p>
    <w:p w14:paraId="3B7A3E94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work alongside Doncaster Deaf Social Club staff where necessary.</w:t>
      </w:r>
    </w:p>
    <w:p w14:paraId="5BBF90C0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monitor the BSL Training Plan and ensure staff are up to date with training requirements and CPD.</w:t>
      </w:r>
    </w:p>
    <w:p w14:paraId="5F20FF8C" w14:textId="77777777" w:rsidR="00ED66C7" w:rsidRDefault="00D912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flexible approach to the working day is required as there will be extended days to meet the service needs. </w:t>
      </w:r>
    </w:p>
    <w:p w14:paraId="0FF889FC" w14:textId="77777777" w:rsidR="00ED66C7" w:rsidRDefault="00ED66C7">
      <w:pPr>
        <w:widowControl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4CD24025" w14:textId="77777777" w:rsidR="00ED66C7" w:rsidRDefault="00D912D7">
      <w:pPr>
        <w:widowControl w:val="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Role Specific responsibilities and duties</w:t>
      </w:r>
    </w:p>
    <w:p w14:paraId="38F39CBD" w14:textId="77777777" w:rsidR="00ED66C7" w:rsidRDefault="00ED66C7">
      <w:pPr>
        <w:widowControl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74D0DB91" w14:textId="77777777" w:rsidR="00ED66C7" w:rsidRDefault="00D912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plan and deliver an effective a British Sign Language curriculum up to Signature Level 3 (or higher) for external learners.</w:t>
      </w:r>
    </w:p>
    <w:p w14:paraId="0B8452DF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provide BSL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programmes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as requested - this may be on an evening or weekend.</w:t>
      </w:r>
    </w:p>
    <w:p w14:paraId="6E6BFEF7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provide a positive Deaf role model in the community.</w:t>
      </w:r>
    </w:p>
    <w:p w14:paraId="40212E49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Have knowledge and understanding of the Deaf community and culture.</w:t>
      </w:r>
    </w:p>
    <w:p w14:paraId="53F9775E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the development of the BSL curriculum, including assessments.</w:t>
      </w:r>
    </w:p>
    <w:p w14:paraId="24652A9D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Have experience teaching BSL to internal and external customers in group settings.</w:t>
      </w:r>
    </w:p>
    <w:p w14:paraId="58209E3A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the BSL Strategy and support its implementation where relevant.</w:t>
      </w:r>
    </w:p>
    <w:p w14:paraId="76630510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follow Trust procedures for planning and assessment, keeping accurate records.</w:t>
      </w:r>
    </w:p>
    <w:p w14:paraId="4FC62987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contribute to development and preparation of teaching materials.</w:t>
      </w:r>
    </w:p>
    <w:p w14:paraId="0033FD7C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promote BSL Deaf identity and Deaf culture in the Trust and involve the Deaf community, including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organising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coordinating Sign Language Week and Deaf Awareness Week.</w:t>
      </w:r>
    </w:p>
    <w:p w14:paraId="65901E90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promote equal opportunities within the larger community.</w:t>
      </w:r>
    </w:p>
    <w:p w14:paraId="64F17412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attend and contribute to relevant meetings, discussions and working forums.</w:t>
      </w:r>
    </w:p>
    <w:p w14:paraId="1DFEC523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liaise with relevant agencies to promote Deaf awareness and BSL alongside the Deaf Awareness Coordinator.</w:t>
      </w:r>
    </w:p>
    <w:p w14:paraId="51DD8716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control and observe the effective use and storage of resources.</w:t>
      </w:r>
    </w:p>
    <w:p w14:paraId="3A9439C0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carry out any other duties in line with the job’s purpose. </w:t>
      </w:r>
    </w:p>
    <w:p w14:paraId="63783DA9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flexible approach to the working day is required as there will be extended days to meet the needs of all BSL learners.</w:t>
      </w:r>
    </w:p>
    <w:p w14:paraId="16E25E1B" w14:textId="77777777" w:rsidR="00ED66C7" w:rsidRDefault="00D912D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Report to the BSL Manager.</w:t>
      </w:r>
    </w:p>
    <w:p w14:paraId="0540DFE5" w14:textId="77777777" w:rsidR="00ED66C7" w:rsidRDefault="00ED66C7">
      <w:pPr>
        <w:ind w:left="360"/>
        <w:rPr>
          <w:rFonts w:ascii="Calibri" w:eastAsia="Calibri" w:hAnsi="Calibri" w:cs="Calibri"/>
          <w:sz w:val="24"/>
          <w:szCs w:val="24"/>
        </w:rPr>
      </w:pPr>
    </w:p>
    <w:p w14:paraId="24D9FC81" w14:textId="77777777" w:rsidR="00ED66C7" w:rsidRDefault="00D912D7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t>General</w:t>
      </w:r>
    </w:p>
    <w:p w14:paraId="59B8B010" w14:textId="77777777" w:rsidR="00ED66C7" w:rsidRDefault="00ED66C7">
      <w:pPr>
        <w:rPr>
          <w:sz w:val="24"/>
          <w:szCs w:val="24"/>
        </w:rPr>
      </w:pPr>
    </w:p>
    <w:p w14:paraId="1D472F6E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strictly observe and follow staff code of conduct.</w:t>
      </w:r>
    </w:p>
    <w:p w14:paraId="4EF34BBA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have responsibility for promoting and safeguarding the welfare of all students.</w:t>
      </w:r>
    </w:p>
    <w:p w14:paraId="66AD0452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The Trust is committed to safeguarding and promoting the welfare of children and young people and expects all staff to share this commitment.</w:t>
      </w:r>
    </w:p>
    <w:p w14:paraId="168BB142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Be aware of the responsibility for personal health, safety and welfare and that of others who may be affected by your actions or inactions.</w:t>
      </w:r>
    </w:p>
    <w:p w14:paraId="081BE0EF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Have a positive attitude, values and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behaviour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towards service users.</w:t>
      </w:r>
    </w:p>
    <w:p w14:paraId="3090EDE4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Support the college’s implementation of all current statutory requirements, e.g. Equalities Act 2010, Equal Opportunities, Child Protection and Data Protection (GDPR).</w:t>
      </w:r>
    </w:p>
    <w:p w14:paraId="43031F17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To fulfill personal requirements, where appropriate, with regards to Trust and college policies and procedures, health, safety and welfare, emergency, evacuation and security.</w:t>
      </w:r>
    </w:p>
    <w:p w14:paraId="69CC9855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work positively and inclusively with colleagues and stakeholders so that the Trust provides a workplace and delivers a service that does not discriminate against people on the grounds of their age, sexuality, religion, belief, race, gender or disabilities.</w:t>
      </w:r>
    </w:p>
    <w:p w14:paraId="68FCF30E" w14:textId="77777777" w:rsidR="00ED66C7" w:rsidRDefault="00D912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attend training as required by the Trust to ensure that the best possible service is provided to our students and to each other.</w:t>
      </w:r>
    </w:p>
    <w:p w14:paraId="4B055BCB" w14:textId="77777777" w:rsidR="00ED66C7" w:rsidRDefault="00D91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observe at all times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the Trust’s policies, in particular those relating to Health and Safety at Work and Data Protection.</w:t>
      </w:r>
    </w:p>
    <w:p w14:paraId="279F5051" w14:textId="77777777" w:rsidR="00ED66C7" w:rsidRDefault="00D91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attend training as required by the Trust to ensure that the best possible service is provided to our students and to each other.</w:t>
      </w:r>
    </w:p>
    <w:p w14:paraId="25D8F78A" w14:textId="77777777" w:rsidR="00ED66C7" w:rsidRDefault="00D912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To undertake other duties which may be required.</w:t>
      </w:r>
    </w:p>
    <w:p w14:paraId="0F9D20E2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A0336FA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860C32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32A8635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16B621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F9EE71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E147349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197A31E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159897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2FAA23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42D3275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4F56156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4A3E7DF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F0348BA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C09E50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2A3449C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8BE81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E52B462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5DEF622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5954AB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B6062E9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BBF7E67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6115B4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38A5D86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E32D44B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F070968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C008B2F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BE870F3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F420340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2839A86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DCBCC36" w14:textId="77777777" w:rsidR="00ED66C7" w:rsidRDefault="00D912D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Person Specification: BSL Tutor </w:t>
      </w:r>
    </w:p>
    <w:p w14:paraId="0E66230A" w14:textId="77777777" w:rsidR="00ED66C7" w:rsidRDefault="00ED66C7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4"/>
        <w:gridCol w:w="1270"/>
        <w:gridCol w:w="1304"/>
        <w:gridCol w:w="2752"/>
      </w:tblGrid>
      <w:tr w:rsidR="00ED66C7" w14:paraId="7ED97877" w14:textId="77777777">
        <w:tc>
          <w:tcPr>
            <w:tcW w:w="4024" w:type="dxa"/>
          </w:tcPr>
          <w:p w14:paraId="7F5AEE00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Criteria</w:t>
            </w:r>
          </w:p>
          <w:p w14:paraId="5E697F1E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3E8B53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304" w:type="dxa"/>
          </w:tcPr>
          <w:p w14:paraId="4A73B86F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752" w:type="dxa"/>
          </w:tcPr>
          <w:p w14:paraId="54774686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Source of Evidence</w:t>
            </w:r>
          </w:p>
        </w:tc>
      </w:tr>
      <w:tr w:rsidR="00ED66C7" w14:paraId="6C86ADC6" w14:textId="77777777">
        <w:tc>
          <w:tcPr>
            <w:tcW w:w="9350" w:type="dxa"/>
            <w:gridSpan w:val="4"/>
            <w:shd w:val="clear" w:color="auto" w:fill="D9D9D9"/>
          </w:tcPr>
          <w:p w14:paraId="77EF5BBF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KNOWLEDGE &amp; QUALIFICATIONS</w:t>
            </w:r>
          </w:p>
          <w:p w14:paraId="349FAB98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09122085" w14:textId="77777777">
        <w:tc>
          <w:tcPr>
            <w:tcW w:w="4024" w:type="dxa"/>
          </w:tcPr>
          <w:p w14:paraId="05C570AE" w14:textId="550C93D9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British Sign Language (BSL level </w:t>
            </w:r>
            <w:r w:rsidR="001C4AF6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qualification</w:t>
            </w:r>
            <w:r w:rsidR="001C4AF6">
              <w:rPr>
                <w:rFonts w:ascii="Arial" w:eastAsia="Arial" w:hAnsi="Arial" w:cs="Arial"/>
                <w:sz w:val="24"/>
                <w:szCs w:val="24"/>
              </w:rPr>
              <w:t xml:space="preserve"> or above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3C5A02">
              <w:rPr>
                <w:rFonts w:ascii="Arial" w:eastAsia="Arial" w:hAnsi="Arial" w:cs="Arial"/>
                <w:sz w:val="24"/>
                <w:szCs w:val="24"/>
              </w:rPr>
              <w:t xml:space="preserve"> Level 3 </w:t>
            </w:r>
            <w:r w:rsidR="00161735">
              <w:rPr>
                <w:rFonts w:ascii="Arial" w:eastAsia="Arial" w:hAnsi="Arial" w:cs="Arial"/>
                <w:sz w:val="24"/>
                <w:szCs w:val="24"/>
              </w:rPr>
              <w:t xml:space="preserve">with willingness to progress onto Level 6 </w:t>
            </w:r>
          </w:p>
          <w:p w14:paraId="02807E7C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681022A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6E3CB1B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2979B92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DBFFB22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372A57BC" w14:textId="77777777">
        <w:tc>
          <w:tcPr>
            <w:tcW w:w="9350" w:type="dxa"/>
            <w:gridSpan w:val="4"/>
            <w:shd w:val="clear" w:color="auto" w:fill="D9D9D9"/>
          </w:tcPr>
          <w:p w14:paraId="177647A4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EXPERIENCE</w:t>
            </w:r>
          </w:p>
          <w:p w14:paraId="2FA71055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5B1AC199" w14:textId="77777777">
        <w:tc>
          <w:tcPr>
            <w:tcW w:w="4024" w:type="dxa"/>
          </w:tcPr>
          <w:p w14:paraId="6E748C6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Specialism in BSL</w:t>
            </w:r>
          </w:p>
        </w:tc>
        <w:tc>
          <w:tcPr>
            <w:tcW w:w="1270" w:type="dxa"/>
          </w:tcPr>
          <w:p w14:paraId="083A513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404A54B7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EA0D0FC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7A7E51F3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695931F9" w14:textId="77777777">
        <w:tc>
          <w:tcPr>
            <w:tcW w:w="4024" w:type="dxa"/>
          </w:tcPr>
          <w:p w14:paraId="2C820132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successful, recent, teaching</w:t>
            </w:r>
          </w:p>
          <w:p w14:paraId="1274A340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FA777B0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76A75F92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0E0A4C9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C281923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54EC9684" w14:textId="77777777">
        <w:tc>
          <w:tcPr>
            <w:tcW w:w="4024" w:type="dxa"/>
          </w:tcPr>
          <w:p w14:paraId="1DDF0AA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successful, recent, BSL assessment</w:t>
            </w:r>
          </w:p>
          <w:p w14:paraId="10A78EEB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7228B5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53484466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1674D4F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B1A243A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450D35DF" w14:textId="77777777">
        <w:tc>
          <w:tcPr>
            <w:tcW w:w="4024" w:type="dxa"/>
          </w:tcPr>
          <w:p w14:paraId="135730CE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using literacy to support teaching and learning across the curriculum</w:t>
            </w:r>
          </w:p>
          <w:p w14:paraId="12F80310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4F9A477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CB3909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FBEE931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A04CBDA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4E557E4B" w14:textId="77777777">
        <w:tc>
          <w:tcPr>
            <w:tcW w:w="4024" w:type="dxa"/>
          </w:tcPr>
          <w:p w14:paraId="26D89763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working with a range of professionals</w:t>
            </w:r>
          </w:p>
          <w:p w14:paraId="5E346F9A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CAA617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4F69784E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1C392806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57C11FEE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  <w:p w14:paraId="26F2DEAE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6DFBC98B" w14:textId="77777777">
        <w:tc>
          <w:tcPr>
            <w:tcW w:w="4024" w:type="dxa"/>
          </w:tcPr>
          <w:p w14:paraId="40DAEF38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Experience of delivering deaf awareness </w:t>
            </w:r>
          </w:p>
          <w:p w14:paraId="2A18075E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DF7AAF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6728E1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752" w:type="dxa"/>
          </w:tcPr>
          <w:p w14:paraId="23C23F1C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19642193" w14:textId="77777777">
        <w:tc>
          <w:tcPr>
            <w:tcW w:w="4024" w:type="dxa"/>
          </w:tcPr>
          <w:p w14:paraId="6F6FD86C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Demonstrable experience of strong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organisational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skills</w:t>
            </w:r>
          </w:p>
          <w:p w14:paraId="30CE9C0D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145591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5C77B44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774CCBDB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58358CB7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</w:p>
        </w:tc>
      </w:tr>
      <w:tr w:rsidR="00ED66C7" w14:paraId="32218AE7" w14:textId="77777777">
        <w:tc>
          <w:tcPr>
            <w:tcW w:w="4024" w:type="dxa"/>
          </w:tcPr>
          <w:p w14:paraId="3168B6C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Experience of promoting new ideas and managing change,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recognising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and developing existing staff expertise, and encouraging team approaches and task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focussed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improvement</w:t>
            </w:r>
          </w:p>
          <w:p w14:paraId="1937E65A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8CD52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DAE7F5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A0155DB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604780B5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2A5A181D" w14:textId="77777777">
        <w:tc>
          <w:tcPr>
            <w:tcW w:w="4024" w:type="dxa"/>
          </w:tcPr>
          <w:p w14:paraId="4BDA9004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and a commitment to Safeguarding best practice</w:t>
            </w:r>
          </w:p>
          <w:p w14:paraId="1AD3C9F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9F7BA68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FB71208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D3B861C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1F94CBC5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4BD87049" w14:textId="77777777">
        <w:tc>
          <w:tcPr>
            <w:tcW w:w="4024" w:type="dxa"/>
          </w:tcPr>
          <w:p w14:paraId="5D5BD85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setting, monitoring and achieving targets to improve outcomes for learners</w:t>
            </w:r>
          </w:p>
          <w:p w14:paraId="278675B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C5EC29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0A5C4E9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12408739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5090534C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51DCA1B0" w14:textId="77777777">
        <w:tc>
          <w:tcPr>
            <w:tcW w:w="4024" w:type="dxa"/>
          </w:tcPr>
          <w:p w14:paraId="49588D04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providing in service training to colleagues</w:t>
            </w:r>
          </w:p>
          <w:p w14:paraId="6526ACE4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7C389E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438D81E3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26BCB2B0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01FDFE2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272925CE" w14:textId="77777777">
        <w:tc>
          <w:tcPr>
            <w:tcW w:w="4024" w:type="dxa"/>
          </w:tcPr>
          <w:p w14:paraId="1833CCCF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Experience of leading on the improvements in an area of the curriculum</w:t>
            </w:r>
          </w:p>
        </w:tc>
        <w:tc>
          <w:tcPr>
            <w:tcW w:w="1270" w:type="dxa"/>
          </w:tcPr>
          <w:p w14:paraId="1644DBF2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AB695F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79A46119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14:paraId="322DEEA6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</w:tbl>
    <w:p w14:paraId="709C1EF5" w14:textId="77777777" w:rsidR="00ED66C7" w:rsidRDefault="00ED66C7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7"/>
        <w:gridCol w:w="1111"/>
        <w:gridCol w:w="1141"/>
        <w:gridCol w:w="2831"/>
      </w:tblGrid>
      <w:tr w:rsidR="00ED66C7" w14:paraId="3266FF34" w14:textId="77777777">
        <w:tc>
          <w:tcPr>
            <w:tcW w:w="4267" w:type="dxa"/>
            <w:shd w:val="clear" w:color="auto" w:fill="D9D9D9"/>
          </w:tcPr>
          <w:p w14:paraId="305C9604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SKILLS AND ATTRIBUTES</w:t>
            </w:r>
          </w:p>
          <w:p w14:paraId="6AF3D86A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D9D9D9"/>
          </w:tcPr>
          <w:p w14:paraId="27C246DB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D9D9D9"/>
          </w:tcPr>
          <w:p w14:paraId="63250C3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D9D9D9"/>
          </w:tcPr>
          <w:p w14:paraId="1F52467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5115B7CF" w14:textId="77777777">
        <w:tc>
          <w:tcPr>
            <w:tcW w:w="4267" w:type="dxa"/>
          </w:tcPr>
          <w:p w14:paraId="345946E8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Detailed knowledge of the teaching of a subject area</w:t>
            </w:r>
          </w:p>
          <w:p w14:paraId="6002040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86160E7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5ACF480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D0ADA4E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0465D129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0D0C6C1F" w14:textId="77777777">
        <w:tc>
          <w:tcPr>
            <w:tcW w:w="4267" w:type="dxa"/>
          </w:tcPr>
          <w:p w14:paraId="49395697" w14:textId="25589E9B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Ability to use BSL at Level </w:t>
            </w:r>
            <w:r w:rsidR="003C5A02"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or </w:t>
            </w:r>
            <w:r w:rsidR="003C5A02">
              <w:rPr>
                <w:rFonts w:ascii="Arial" w:eastAsia="Arial" w:hAnsi="Arial" w:cs="Arial"/>
                <w:sz w:val="24"/>
                <w:szCs w:val="24"/>
              </w:rPr>
              <w:t>above</w:t>
            </w:r>
            <w:r w:rsidR="00161735">
              <w:rPr>
                <w:rFonts w:ascii="Arial" w:eastAsia="Arial" w:hAnsi="Arial" w:cs="Arial"/>
                <w:sz w:val="24"/>
                <w:szCs w:val="24"/>
              </w:rPr>
              <w:t xml:space="preserve">, Level 3 with willingness to progress onto Level 6 </w:t>
            </w:r>
          </w:p>
          <w:p w14:paraId="37BBC941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3A2499C1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292B6478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0BA23E4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FFFA290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2837886B" w14:textId="77777777">
        <w:tc>
          <w:tcPr>
            <w:tcW w:w="4267" w:type="dxa"/>
          </w:tcPr>
          <w:p w14:paraId="309C9F61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Detailed knowledge of current educational issues, practices and research within a subject area</w:t>
            </w:r>
          </w:p>
          <w:p w14:paraId="039B15F9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FA69ABD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658B4815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2B593E8C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19C15070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</w:t>
            </w:r>
          </w:p>
        </w:tc>
      </w:tr>
      <w:tr w:rsidR="00ED66C7" w14:paraId="7750B410" w14:textId="77777777">
        <w:tc>
          <w:tcPr>
            <w:tcW w:w="4267" w:type="dxa"/>
          </w:tcPr>
          <w:p w14:paraId="75793F65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Knowledge and understanding of Deaf learners</w:t>
            </w:r>
          </w:p>
          <w:p w14:paraId="4781ED51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5E7A1E5B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0DEB7269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1C90E87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E32A0D3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</w:t>
            </w:r>
          </w:p>
        </w:tc>
      </w:tr>
      <w:tr w:rsidR="00ED66C7" w14:paraId="203FFFE0" w14:textId="77777777">
        <w:tc>
          <w:tcPr>
            <w:tcW w:w="4267" w:type="dxa"/>
          </w:tcPr>
          <w:p w14:paraId="6E18BBED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Excellent ICT skills and ability to use these to enhance learning</w:t>
            </w:r>
          </w:p>
          <w:p w14:paraId="45EE6583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5B93A8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0E06B153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31CD68B0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3035EFDF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49F640E5" w14:textId="77777777">
        <w:tc>
          <w:tcPr>
            <w:tcW w:w="4267" w:type="dxa"/>
          </w:tcPr>
          <w:p w14:paraId="52480140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ability to inspire and motivate staff and students to high levels of achievement</w:t>
            </w:r>
          </w:p>
          <w:p w14:paraId="2F64DC07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4B59C1F9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4D734798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8E7FC3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27C84B1C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</w:tc>
      </w:tr>
      <w:tr w:rsidR="00ED66C7" w14:paraId="59484AAE" w14:textId="77777777">
        <w:tc>
          <w:tcPr>
            <w:tcW w:w="4267" w:type="dxa"/>
          </w:tcPr>
          <w:p w14:paraId="07247539" w14:textId="77777777" w:rsidR="00ED66C7" w:rsidRDefault="00D912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Ability to manage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behaviour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positively</w:t>
            </w:r>
          </w:p>
          <w:p w14:paraId="1CB1D1FE" w14:textId="77777777" w:rsidR="00ED66C7" w:rsidRDefault="00ED66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6CD1BF48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  <w:p w14:paraId="45A42E55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4692526A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1" w:type="dxa"/>
          </w:tcPr>
          <w:p w14:paraId="767076AF" w14:textId="77777777" w:rsidR="00ED66C7" w:rsidRDefault="00D912D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AF/IN</w:t>
            </w:r>
          </w:p>
          <w:p w14:paraId="53861108" w14:textId="77777777" w:rsidR="00ED66C7" w:rsidRDefault="00ED66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D66C7" w14:paraId="38C07F80" w14:textId="77777777">
        <w:tc>
          <w:tcPr>
            <w:tcW w:w="4267" w:type="dxa"/>
          </w:tcPr>
          <w:p w14:paraId="4565C8D5" w14:textId="77777777" w:rsidR="00ED66C7" w:rsidRDefault="00D912D7">
            <w:pPr>
              <w:rPr>
                <w:rFonts w:ascii="Arial" w:eastAsia="Arial" w:hAnsi="Arial" w:cs="Arial"/>
                <w:color w:val="2A343E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A343E"/>
                <w:sz w:val="24"/>
                <w:szCs w:val="24"/>
              </w:rPr>
              <w:t>Complete understanding of BSL linguistics</w:t>
            </w:r>
          </w:p>
        </w:tc>
        <w:tc>
          <w:tcPr>
            <w:tcW w:w="1111" w:type="dxa"/>
          </w:tcPr>
          <w:p w14:paraId="6CD66220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41" w:type="dxa"/>
          </w:tcPr>
          <w:p w14:paraId="777F6227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6CE56E2C" w14:textId="77777777" w:rsidR="00ED66C7" w:rsidRDefault="00ED66C7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D66C7" w14:paraId="3D007526" w14:textId="77777777">
        <w:tc>
          <w:tcPr>
            <w:tcW w:w="4267" w:type="dxa"/>
          </w:tcPr>
          <w:p w14:paraId="4BE83288" w14:textId="77777777" w:rsidR="00ED66C7" w:rsidRDefault="00D912D7">
            <w:pPr>
              <w:rPr>
                <w:rFonts w:ascii="Arial" w:eastAsia="Arial" w:hAnsi="Arial" w:cs="Arial"/>
                <w:color w:val="2A343E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A343E"/>
                <w:sz w:val="24"/>
                <w:szCs w:val="24"/>
              </w:rPr>
              <w:t xml:space="preserve">Student </w:t>
            </w:r>
            <w:proofErr w:type="spellStart"/>
            <w:r>
              <w:rPr>
                <w:rFonts w:ascii="Arial" w:eastAsia="Arial" w:hAnsi="Arial" w:cs="Arial"/>
                <w:color w:val="2A343E"/>
                <w:sz w:val="24"/>
                <w:szCs w:val="24"/>
              </w:rPr>
              <w:t>centred</w:t>
            </w:r>
            <w:proofErr w:type="spellEnd"/>
            <w:r>
              <w:rPr>
                <w:rFonts w:ascii="Arial" w:eastAsia="Arial" w:hAnsi="Arial" w:cs="Arial"/>
                <w:color w:val="2A343E"/>
                <w:sz w:val="24"/>
                <w:szCs w:val="24"/>
              </w:rPr>
              <w:t xml:space="preserve"> approach to teaching- being able to adapt accordingly to the working environment</w:t>
            </w:r>
          </w:p>
        </w:tc>
        <w:tc>
          <w:tcPr>
            <w:tcW w:w="1111" w:type="dxa"/>
          </w:tcPr>
          <w:p w14:paraId="25E76DDD" w14:textId="77777777" w:rsidR="00ED66C7" w:rsidRDefault="00D912D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141" w:type="dxa"/>
          </w:tcPr>
          <w:p w14:paraId="3A6E84B0" w14:textId="77777777" w:rsidR="00ED66C7" w:rsidRDefault="00ED66C7">
            <w:pPr>
              <w:jc w:val="center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</w:tcPr>
          <w:p w14:paraId="3CE51FC4" w14:textId="77777777" w:rsidR="00ED66C7" w:rsidRDefault="00ED66C7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559B0F91" w14:textId="77777777" w:rsidR="00ED66C7" w:rsidRDefault="00ED66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sectPr w:rsidR="00ED66C7">
      <w:pgSz w:w="12240" w:h="15840"/>
      <w:pgMar w:top="720" w:right="720" w:bottom="567" w:left="2160" w:header="709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1ECC"/>
    <w:multiLevelType w:val="multilevel"/>
    <w:tmpl w:val="8222C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4D06A4"/>
    <w:multiLevelType w:val="multilevel"/>
    <w:tmpl w:val="085AD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F54A67"/>
    <w:multiLevelType w:val="multilevel"/>
    <w:tmpl w:val="2A72E4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C1240B"/>
    <w:multiLevelType w:val="multilevel"/>
    <w:tmpl w:val="F6187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2C03CE"/>
    <w:multiLevelType w:val="multilevel"/>
    <w:tmpl w:val="28F809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4723274">
    <w:abstractNumId w:val="3"/>
  </w:num>
  <w:num w:numId="2" w16cid:durableId="1380662724">
    <w:abstractNumId w:val="2"/>
  </w:num>
  <w:num w:numId="3" w16cid:durableId="1740905135">
    <w:abstractNumId w:val="4"/>
  </w:num>
  <w:num w:numId="4" w16cid:durableId="1395278148">
    <w:abstractNumId w:val="0"/>
  </w:num>
  <w:num w:numId="5" w16cid:durableId="64323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7"/>
    <w:rsid w:val="00161735"/>
    <w:rsid w:val="001C4AF6"/>
    <w:rsid w:val="003C5A02"/>
    <w:rsid w:val="00433E44"/>
    <w:rsid w:val="005F163E"/>
    <w:rsid w:val="00B112FD"/>
    <w:rsid w:val="00D912D7"/>
    <w:rsid w:val="00EB6113"/>
    <w:rsid w:val="00ED66C7"/>
    <w:rsid w:val="08309023"/>
    <w:rsid w:val="25C03E76"/>
    <w:rsid w:val="27C9C0C7"/>
    <w:rsid w:val="4E431E85"/>
    <w:rsid w:val="693BF298"/>
    <w:rsid w:val="731E95CB"/>
    <w:rsid w:val="7B21D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A98D"/>
  <w15:docId w15:val="{7C50F6FA-3DA1-4606-A5F8-2BCC86A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84653"/>
        <w:sz w:val="23"/>
        <w:szCs w:val="23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30"/>
    <w:rPr>
      <w:color w:val="384653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DE0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25B9"/>
    <w:pPr>
      <w:spacing w:after="720"/>
      <w:contextualSpacing/>
    </w:pPr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paragraph" w:styleId="ListParagraph">
    <w:name w:val="List Paragraph"/>
    <w:basedOn w:val="Normal"/>
    <w:uiPriority w:val="1"/>
    <w:qFormat/>
    <w:rsid w:val="00243A0A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5925B9"/>
    <w:rPr>
      <w:rFonts w:asciiTheme="majorHAnsi" w:eastAsiaTheme="majorEastAsia" w:hAnsiTheme="majorHAnsi" w:cstheme="majorBidi"/>
      <w:color w:val="1F497D" w:themeColor="text2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F7DE0"/>
    <w:rPr>
      <w:rFonts w:asciiTheme="majorHAnsi" w:eastAsiaTheme="majorEastAsia" w:hAnsiTheme="majorHAnsi" w:cstheme="majorBidi"/>
      <w:b/>
      <w:bCs/>
      <w:color w:val="1F497D" w:themeColor="text2"/>
      <w:sz w:val="26"/>
      <w:szCs w:val="32"/>
    </w:rPr>
  </w:style>
  <w:style w:type="paragraph" w:customStyle="1" w:styleId="checkboxindent">
    <w:name w:val="checkbox indent"/>
    <w:basedOn w:val="Normal"/>
    <w:qFormat/>
    <w:rsid w:val="004D3574"/>
    <w:pPr>
      <w:ind w:left="284" w:hanging="284"/>
    </w:pPr>
  </w:style>
  <w:style w:type="paragraph" w:styleId="Header">
    <w:name w:val="header"/>
    <w:basedOn w:val="Normal"/>
    <w:link w:val="HeaderChar"/>
    <w:semiHidden/>
    <w:rsid w:val="00990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74C30"/>
    <w:rPr>
      <w:color w:val="384653" w:themeColor="text1"/>
      <w:sz w:val="23"/>
    </w:rPr>
  </w:style>
  <w:style w:type="paragraph" w:styleId="Footer">
    <w:name w:val="footer"/>
    <w:basedOn w:val="Normal"/>
    <w:link w:val="FooterChar"/>
    <w:semiHidden/>
    <w:rsid w:val="00990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774C30"/>
    <w:rPr>
      <w:color w:val="384653" w:themeColor="text1"/>
      <w:sz w:val="23"/>
    </w:rPr>
  </w:style>
  <w:style w:type="character" w:styleId="PlaceholderText">
    <w:name w:val="Placeholder Text"/>
    <w:basedOn w:val="DefaultParagraphFont"/>
    <w:semiHidden/>
    <w:rsid w:val="00774C30"/>
    <w:rPr>
      <w:color w:val="808080"/>
    </w:rPr>
  </w:style>
  <w:style w:type="paragraph" w:styleId="BodyTextIndent">
    <w:name w:val="Body Text Indent"/>
    <w:basedOn w:val="Normal"/>
    <w:link w:val="BodyTextIndentChar"/>
    <w:rsid w:val="00845A29"/>
    <w:pPr>
      <w:ind w:left="2880" w:hanging="2880"/>
      <w:jc w:val="both"/>
    </w:pPr>
    <w:rPr>
      <w:color w:val="auto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45A29"/>
    <w:pPr>
      <w:ind w:left="2880" w:hanging="2880"/>
    </w:pPr>
    <w:rPr>
      <w:color w:val="auto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45A29"/>
    <w:rPr>
      <w:rFonts w:ascii="Times New Roman" w:eastAsia="Times New Roman" w:hAnsi="Times New Roman" w:cs="Times New Roman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B06E3"/>
    <w:rPr>
      <w:rFonts w:ascii="Courier New" w:hAnsi="Courier New" w:cs="Courier New"/>
      <w:color w:val="auto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B06E3"/>
    <w:rPr>
      <w:rFonts w:ascii="Courier New" w:hAnsi="Courier New" w:cs="Courier New"/>
      <w:sz w:val="21"/>
      <w:szCs w:val="21"/>
      <w:lang w:val="en-GB" w:eastAsia="en-GB"/>
    </w:rPr>
  </w:style>
  <w:style w:type="table" w:styleId="TableGrid">
    <w:name w:val="Table Grid"/>
    <w:basedOn w:val="TableNormal"/>
    <w:uiPriority w:val="59"/>
    <w:rsid w:val="003F06B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95793FB93EA40913B30E9E59B495D" ma:contentTypeVersion="18" ma:contentTypeDescription="Create a new document." ma:contentTypeScope="" ma:versionID="f1eff0c6e17c6f5e780cec620aabb05e">
  <xsd:schema xmlns:xsd="http://www.w3.org/2001/XMLSchema" xmlns:xs="http://www.w3.org/2001/XMLSchema" xmlns:p="http://schemas.microsoft.com/office/2006/metadata/properties" xmlns:ns2="e816ceb0-a8b4-4409-9413-06668c128f7e" xmlns:ns3="715713d5-e80e-4363-a859-ecd75e7085e8" targetNamespace="http://schemas.microsoft.com/office/2006/metadata/properties" ma:root="true" ma:fieldsID="b8a11896cc1538e0928c5b18de1ab1aa" ns2:_="" ns3:_="">
    <xsd:import namespace="e816ceb0-a8b4-4409-9413-06668c128f7e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6ceb0-a8b4-4409-9413-06668c12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393112-c772-4ce1-883f-0c1d6d4ed162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XDRwK3xGsA/MAq1XYCXvNunfw==">CgMxLjA4AHIhMVk0TGM2amdMSWpYYkNYSzNObHF2c0M0UUVxME5FaldN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e816ceb0-a8b4-4409-9413-06668c128f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7A39DE-33CB-41DF-86EF-1A3794C8C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B58C7-456B-4B3C-AF66-1EC84DC8D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6ceb0-a8b4-4409-9413-06668c128f7e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1323ED2-C092-4C9B-8DFC-12E491A2661D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e816ceb0-a8b4-4409-9413-06668c128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Pollard</dc:creator>
  <cp:lastModifiedBy>Helen Sanaghan</cp:lastModifiedBy>
  <cp:revision>2</cp:revision>
  <dcterms:created xsi:type="dcterms:W3CDTF">2025-02-27T14:38:00Z</dcterms:created>
  <dcterms:modified xsi:type="dcterms:W3CDTF">2025-02-27T14:38:00Z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0x010100CA195793FB93EA40913B30E9E59B495D</vt:lpwstr>
  </property>
  <property fmtid="{D5CDD505-2E9C-101B-9397-08002B2CF9AE}" pid="3" name="Order">
    <vt:lpwstr>152600</vt:lpwstr>
  </property>
  <property fmtid="{D5CDD505-2E9C-101B-9397-08002B2CF9AE}" pid="4" name="MediaServiceImageTags">
    <vt:lpwstr>MediaServiceImageTags</vt:lpwstr>
  </property>
</Properties>
</file>